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F4" w:rsidRDefault="00B55428">
      <w:pPr>
        <w:rPr>
          <w:b/>
          <w:sz w:val="28"/>
        </w:rPr>
      </w:pPr>
      <w:r w:rsidRPr="00B55428">
        <w:rPr>
          <w:b/>
          <w:sz w:val="28"/>
        </w:rPr>
        <w:t>Topiclist: vragen voor de verkenning van wereldbeelden en mogelijkheden van betrokkenen in uitdagende situaties</w:t>
      </w:r>
    </w:p>
    <w:p w:rsidR="00931510" w:rsidRPr="00B55428" w:rsidRDefault="00931510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DE1D2A" w:rsidRDefault="00DE1D2A">
            <w:pPr>
              <w:rPr>
                <w:b/>
              </w:rPr>
            </w:pPr>
            <w:r>
              <w:rPr>
                <w:b/>
              </w:rPr>
              <w:t>Overlast door enkele bewoners in huizencomplex</w:t>
            </w:r>
          </w:p>
          <w:p w:rsidR="00B55428" w:rsidRDefault="00DE1D2A">
            <w:pPr>
              <w:rPr>
                <w:b/>
              </w:rPr>
            </w:pPr>
            <w:r>
              <w:rPr>
                <w:b/>
              </w:rPr>
              <w:t>Woongenot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Dat iedereen er met veel plezier en woongenot kan verblijven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Waarden begrip en respect zijn hier belangrijk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55428" w:rsidRDefault="00DE1D2A">
            <w:pPr>
              <w:rPr>
                <w:b/>
              </w:rPr>
            </w:pPr>
            <w:r>
              <w:rPr>
                <w:b/>
              </w:rPr>
              <w:t>Huurders</w:t>
            </w:r>
            <w:r w:rsidR="009E0CA4">
              <w:rPr>
                <w:b/>
              </w:rPr>
              <w:t xml:space="preserve"> en soms ook familie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Woningcorporatie(regelmatig overleg gemeente en politie)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Omwonenden(klachten ne meldingen indienen)</w:t>
            </w:r>
          </w:p>
          <w:p w:rsidR="009E0CA4" w:rsidRDefault="009E0CA4">
            <w:pPr>
              <w:rPr>
                <w:b/>
              </w:rPr>
            </w:pPr>
            <w:r>
              <w:rPr>
                <w:b/>
              </w:rPr>
              <w:t>wooncoach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Hulpverleningsinstanties(overleg structuren/vormen)</w:t>
            </w:r>
            <w:r w:rsidR="009E0CA4">
              <w:rPr>
                <w:b/>
              </w:rPr>
              <w:t xml:space="preserve">, zoals huisarts, GGZ, </w:t>
            </w:r>
            <w:proofErr w:type="spellStart"/>
            <w:r w:rsidR="009E0CA4">
              <w:rPr>
                <w:b/>
              </w:rPr>
              <w:t>Emergis</w:t>
            </w:r>
            <w:proofErr w:type="spellEnd"/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B55428" w:rsidRDefault="00DE1D2A">
            <w:pPr>
              <w:rPr>
                <w:b/>
              </w:rPr>
            </w:pPr>
            <w:r>
              <w:rPr>
                <w:b/>
              </w:rPr>
              <w:t>Overlegstructuren</w:t>
            </w:r>
          </w:p>
          <w:p w:rsidR="009E0CA4" w:rsidRDefault="009E0CA4">
            <w:pPr>
              <w:rPr>
                <w:b/>
              </w:rPr>
            </w:pPr>
            <w:r>
              <w:rPr>
                <w:b/>
              </w:rPr>
              <w:t>Opbouw overlastdossier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Discussie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Dialoog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Wederzijds begrip creëren(erkennen en herkennen van elkaars wereldbeelden) PQR</w:t>
            </w:r>
          </w:p>
          <w:p w:rsidR="00FB0D93" w:rsidRDefault="00FB0D93">
            <w:pPr>
              <w:rPr>
                <w:b/>
              </w:rPr>
            </w:pPr>
            <w:r>
              <w:rPr>
                <w:b/>
              </w:rPr>
              <w:t>Vinden van alternatieve huisvesting</w:t>
            </w:r>
            <w:bookmarkStart w:id="0" w:name="_GoBack"/>
            <w:bookmarkEnd w:id="0"/>
          </w:p>
          <w:p w:rsidR="00DE1D2A" w:rsidRDefault="00DE1D2A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DE1D2A">
            <w:pPr>
              <w:rPr>
                <w:b/>
              </w:rPr>
            </w:pPr>
            <w:r>
              <w:rPr>
                <w:b/>
              </w:rPr>
              <w:t>Medewerking van alle partijen</w:t>
            </w:r>
          </w:p>
        </w:tc>
        <w:tc>
          <w:tcPr>
            <w:tcW w:w="6284" w:type="dxa"/>
          </w:tcPr>
          <w:p w:rsidR="00B55428" w:rsidRDefault="00DE1D2A">
            <w:pPr>
              <w:rPr>
                <w:b/>
              </w:rPr>
            </w:pPr>
            <w:r>
              <w:rPr>
                <w:b/>
              </w:rPr>
              <w:t>Woningcorporatie</w:t>
            </w:r>
          </w:p>
          <w:p w:rsidR="00DE1D2A" w:rsidRDefault="00DE1D2A">
            <w:pPr>
              <w:rPr>
                <w:b/>
              </w:rPr>
            </w:pPr>
            <w:r>
              <w:rPr>
                <w:b/>
              </w:rPr>
              <w:t>Openbare Orde en Veiligheid(burgemeester)</w:t>
            </w:r>
          </w:p>
        </w:tc>
        <w:tc>
          <w:tcPr>
            <w:tcW w:w="6285" w:type="dxa"/>
          </w:tcPr>
          <w:p w:rsidR="00B55428" w:rsidRDefault="009E0CA4">
            <w:pPr>
              <w:rPr>
                <w:b/>
              </w:rPr>
            </w:pPr>
            <w:r>
              <w:rPr>
                <w:b/>
              </w:rPr>
              <w:t>Het herstellen van de rust</w:t>
            </w:r>
          </w:p>
          <w:p w:rsidR="009E0CA4" w:rsidRDefault="009E0CA4">
            <w:pPr>
              <w:rPr>
                <w:b/>
              </w:rPr>
            </w:pPr>
            <w:r>
              <w:rPr>
                <w:b/>
              </w:rPr>
              <w:t>Afhankelijk van de medewerking van de bewoners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9E0CA4">
            <w:pPr>
              <w:rPr>
                <w:b/>
              </w:rPr>
            </w:pPr>
            <w:r>
              <w:rPr>
                <w:b/>
              </w:rPr>
              <w:t>Familie van betrokkenen huurders.</w:t>
            </w: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 xml:space="preserve">Op welke manier kan de expertise worden benut en vergroot bij de </w:t>
            </w:r>
            <w:proofErr w:type="spellStart"/>
            <w:r w:rsidRPr="00B55428">
              <w:rPr>
                <w:b/>
                <w:color w:val="70AD47" w:themeColor="accent6"/>
              </w:rPr>
              <w:t>betrokkennen</w:t>
            </w:r>
            <w:proofErr w:type="spellEnd"/>
            <w:r w:rsidRPr="00B55428">
              <w:rPr>
                <w:b/>
                <w:color w:val="70AD47" w:themeColor="accent6"/>
              </w:rPr>
              <w:t>?</w:t>
            </w:r>
          </w:p>
        </w:tc>
      </w:tr>
      <w:tr w:rsidR="00B55428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/>
        </w:tc>
        <w:tc>
          <w:tcPr>
            <w:tcW w:w="6284" w:type="dxa"/>
          </w:tcPr>
          <w:p w:rsidR="00B55428" w:rsidRDefault="009E0CA4">
            <w:pPr>
              <w:rPr>
                <w:b/>
              </w:rPr>
            </w:pPr>
            <w:r>
              <w:rPr>
                <w:b/>
              </w:rPr>
              <w:t>Bemiddelen</w:t>
            </w:r>
          </w:p>
          <w:p w:rsidR="00FB0D93" w:rsidRDefault="00FB0D93">
            <w:pPr>
              <w:rPr>
                <w:b/>
              </w:rPr>
            </w:pPr>
            <w:r>
              <w:rPr>
                <w:b/>
              </w:rPr>
              <w:t xml:space="preserve">Rechter kan uitspraak doen op verzoek beëindigen </w:t>
            </w:r>
            <w:proofErr w:type="spellStart"/>
            <w:r>
              <w:rPr>
                <w:b/>
              </w:rPr>
              <w:t>huurovk</w:t>
            </w:r>
            <w:proofErr w:type="spellEnd"/>
          </w:p>
          <w:p w:rsidR="00FB0D93" w:rsidRDefault="00FB0D93">
            <w:pPr>
              <w:rPr>
                <w:b/>
              </w:rPr>
            </w:pPr>
          </w:p>
          <w:p w:rsidR="009E0CA4" w:rsidRDefault="009E0CA4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9E0CA4" w:rsidP="009E0CA4">
            <w:pPr>
              <w:rPr>
                <w:b/>
              </w:rPr>
            </w:pPr>
            <w:r>
              <w:rPr>
                <w:b/>
              </w:rPr>
              <w:t>Individueel verpleegkundige/deskundige</w:t>
            </w:r>
          </w:p>
          <w:p w:rsidR="009E0CA4" w:rsidRDefault="009E0CA4" w:rsidP="009E0CA4">
            <w:pPr>
              <w:rPr>
                <w:b/>
              </w:rPr>
            </w:pPr>
            <w:r>
              <w:rPr>
                <w:b/>
              </w:rPr>
              <w:t>Politie</w:t>
            </w:r>
          </w:p>
          <w:p w:rsidR="009E0CA4" w:rsidRDefault="009E0CA4" w:rsidP="009E0CA4">
            <w:pPr>
              <w:rPr>
                <w:b/>
              </w:rPr>
            </w:pP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</w:tc>
      </w:tr>
    </w:tbl>
    <w:p w:rsidR="00B55428" w:rsidRDefault="00B55428" w:rsidP="00B55428">
      <w:pPr>
        <w:rPr>
          <w:b/>
        </w:rPr>
      </w:pPr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753BF4"/>
    <w:rsid w:val="00931510"/>
    <w:rsid w:val="009E0CA4"/>
    <w:rsid w:val="00B55428"/>
    <w:rsid w:val="00D53172"/>
    <w:rsid w:val="00DE1D2A"/>
    <w:rsid w:val="00FB0D93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F7D6-4318-4CBE-98A8-8273FA5C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339051DD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Hans van den Broeke</cp:lastModifiedBy>
  <cp:revision>2</cp:revision>
  <dcterms:created xsi:type="dcterms:W3CDTF">2020-11-18T10:40:00Z</dcterms:created>
  <dcterms:modified xsi:type="dcterms:W3CDTF">2020-11-18T10:40:00Z</dcterms:modified>
</cp:coreProperties>
</file>